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81" w:rsidRPr="00D837BF" w:rsidRDefault="00B30F81" w:rsidP="00B30F81">
      <w:pPr>
        <w:pStyle w:val="NoSpacing"/>
        <w:jc w:val="center"/>
        <w:rPr>
          <w:b/>
          <w:sz w:val="24"/>
          <w:szCs w:val="24"/>
        </w:rPr>
      </w:pPr>
      <w:bookmarkStart w:id="0" w:name="_GoBack"/>
      <w:bookmarkEnd w:id="0"/>
      <w:r w:rsidRPr="00D837BF">
        <w:rPr>
          <w:b/>
          <w:sz w:val="24"/>
          <w:szCs w:val="24"/>
        </w:rPr>
        <w:t>COMMUNITY LIVING BRANT – PERSON-CENTERED EXCELLENCE STRATEGIC PLAN UPDATE</w:t>
      </w:r>
    </w:p>
    <w:p w:rsidR="00B30F81" w:rsidRPr="00D837BF" w:rsidRDefault="00B30F81" w:rsidP="00B30F81">
      <w:pPr>
        <w:pStyle w:val="NoSpacing"/>
        <w:jc w:val="center"/>
        <w:rPr>
          <w:b/>
          <w:sz w:val="24"/>
          <w:szCs w:val="24"/>
        </w:rPr>
      </w:pPr>
      <w:r w:rsidRPr="00D837BF">
        <w:rPr>
          <w:b/>
          <w:sz w:val="24"/>
          <w:szCs w:val="24"/>
        </w:rPr>
        <w:t>NOVEMBER 2018</w:t>
      </w:r>
    </w:p>
    <w:p w:rsidR="00B30F81" w:rsidRDefault="00B30F81" w:rsidP="00B30F81">
      <w:pPr>
        <w:pStyle w:val="NoSpacing"/>
      </w:pPr>
    </w:p>
    <w:p w:rsidR="00B30F81" w:rsidRDefault="00B30F81" w:rsidP="00B30F81">
      <w:pPr>
        <w:pStyle w:val="NoSpacing"/>
      </w:pPr>
    </w:p>
    <w:p w:rsidR="00B30F81" w:rsidRPr="00371AA9" w:rsidRDefault="00E85C8C" w:rsidP="00B30F81">
      <w:pPr>
        <w:pStyle w:val="NoSpacing"/>
        <w:rPr>
          <w:b/>
        </w:rPr>
      </w:pPr>
      <w:r w:rsidRPr="00371AA9">
        <w:rPr>
          <w:b/>
        </w:rPr>
        <w:t>FACTOR 3 – Supports and Services</w:t>
      </w:r>
    </w:p>
    <w:p w:rsidR="00B30F81" w:rsidRPr="00371AA9" w:rsidRDefault="00B30F81" w:rsidP="00B30F81">
      <w:pPr>
        <w:pStyle w:val="NoSpacing"/>
      </w:pPr>
      <w:r w:rsidRPr="00371AA9">
        <w:t>People have individualized self-directed supports by:</w:t>
      </w:r>
    </w:p>
    <w:p w:rsidR="00B30F81" w:rsidRPr="00371AA9" w:rsidRDefault="00B30F81" w:rsidP="00B30F81">
      <w:pPr>
        <w:pStyle w:val="NoSpacing"/>
        <w:numPr>
          <w:ilvl w:val="0"/>
          <w:numId w:val="2"/>
        </w:numPr>
      </w:pPr>
      <w:r w:rsidRPr="00371AA9">
        <w:t>Meaningful days for everyone</w:t>
      </w:r>
    </w:p>
    <w:p w:rsidR="00B30F81" w:rsidRPr="00371AA9" w:rsidRDefault="00B30F81" w:rsidP="00B30F81">
      <w:pPr>
        <w:pStyle w:val="NoSpacing"/>
        <w:numPr>
          <w:ilvl w:val="0"/>
          <w:numId w:val="2"/>
        </w:numPr>
      </w:pPr>
      <w:r w:rsidRPr="00371AA9">
        <w:t>Creating opportunities for personal champions as desired by people</w:t>
      </w:r>
    </w:p>
    <w:p w:rsidR="00B30F81" w:rsidRPr="00371AA9" w:rsidRDefault="00B30F81" w:rsidP="00B30F81">
      <w:pPr>
        <w:pStyle w:val="NoSpacing"/>
        <w:rPr>
          <w:color w:val="808080"/>
          <w:vertAlign w:val="subscript"/>
        </w:rPr>
      </w:pPr>
    </w:p>
    <w:p w:rsidR="00B30F81" w:rsidRPr="00371AA9" w:rsidRDefault="00E85C8C" w:rsidP="00B30F81">
      <w:r w:rsidRPr="00371AA9">
        <w:t>Accomplishments:</w:t>
      </w:r>
    </w:p>
    <w:p w:rsidR="00E85C8C" w:rsidRPr="00371AA9" w:rsidRDefault="00E85C8C" w:rsidP="00E85C8C">
      <w:pPr>
        <w:pStyle w:val="ListParagraph"/>
        <w:numPr>
          <w:ilvl w:val="0"/>
          <w:numId w:val="7"/>
        </w:numPr>
      </w:pPr>
      <w:r w:rsidRPr="00371AA9">
        <w:t xml:space="preserve">Two people supported and two staff received </w:t>
      </w:r>
      <w:r w:rsidR="00371AA9" w:rsidRPr="00371AA9">
        <w:t>provincial training</w:t>
      </w:r>
      <w:r w:rsidRPr="00371AA9">
        <w:t xml:space="preserve"> through </w:t>
      </w:r>
      <w:proofErr w:type="gramStart"/>
      <w:r w:rsidRPr="00371AA9">
        <w:t>a  Train</w:t>
      </w:r>
      <w:proofErr w:type="gramEnd"/>
      <w:r w:rsidRPr="00371AA9">
        <w:t xml:space="preserve"> the Trainer model  on conducting  abuse and neglect training for people receiving services through provincial group called “Advocates Against Abuse”</w:t>
      </w:r>
      <w:r w:rsidR="0098029B" w:rsidRPr="00371AA9">
        <w:t>.</w:t>
      </w:r>
    </w:p>
    <w:p w:rsidR="0098029B" w:rsidRPr="00371AA9" w:rsidRDefault="00E85C8C" w:rsidP="0098029B">
      <w:pPr>
        <w:pStyle w:val="ListParagraph"/>
        <w:numPr>
          <w:ilvl w:val="0"/>
          <w:numId w:val="7"/>
        </w:numPr>
      </w:pPr>
      <w:r w:rsidRPr="00371AA9">
        <w:t xml:space="preserve">From November 2016 to </w:t>
      </w:r>
      <w:proofErr w:type="gramStart"/>
      <w:r w:rsidRPr="00371AA9">
        <w:t>October  2018</w:t>
      </w:r>
      <w:proofErr w:type="gramEnd"/>
      <w:r w:rsidRPr="00371AA9">
        <w:t>, an additional  132</w:t>
      </w:r>
      <w:r w:rsidR="00A45604" w:rsidRPr="00371AA9">
        <w:t xml:space="preserve"> </w:t>
      </w:r>
      <w:r w:rsidRPr="00371AA9">
        <w:t>jobs were acquired through our Supported Employment supports.  This includes employment for people connected to the Autism Employment initiative</w:t>
      </w:r>
    </w:p>
    <w:p w:rsidR="00BC7D7E" w:rsidRPr="00371AA9" w:rsidRDefault="00BC7D7E" w:rsidP="0098029B">
      <w:pPr>
        <w:pStyle w:val="ListParagraph"/>
        <w:numPr>
          <w:ilvl w:val="0"/>
          <w:numId w:val="7"/>
        </w:numPr>
      </w:pPr>
      <w:proofErr w:type="gramStart"/>
      <w:r w:rsidRPr="00371AA9">
        <w:t>Chosen</w:t>
      </w:r>
      <w:r w:rsidR="0098029B" w:rsidRPr="00371AA9">
        <w:t xml:space="preserve"> as 1 of 3 agencies in the province to participate in a Case  Study Interview with MCCSS  to share our  </w:t>
      </w:r>
      <w:r w:rsidR="0098029B" w:rsidRPr="00371AA9">
        <w:rPr>
          <w:lang w:eastAsia="en-CA"/>
        </w:rPr>
        <w:t>experience with shifting our focus to providing supportive services to people living in a more individualized setting,  The Ministry’s goal will be  to share data and best practices with other agencies and stakeholders, as well as to use the results to inform Ministry residential planning and processes.</w:t>
      </w:r>
      <w:proofErr w:type="gramEnd"/>
      <w:r w:rsidR="0098029B" w:rsidRPr="00371AA9">
        <w:rPr>
          <w:lang w:eastAsia="en-CA"/>
        </w:rPr>
        <w:t xml:space="preserve"> </w:t>
      </w:r>
    </w:p>
    <w:p w:rsidR="0098029B" w:rsidRPr="00371AA9" w:rsidRDefault="00BC7D7E" w:rsidP="00BC7D7E">
      <w:pPr>
        <w:pStyle w:val="ListParagraph"/>
        <w:numPr>
          <w:ilvl w:val="0"/>
          <w:numId w:val="7"/>
        </w:numPr>
      </w:pPr>
      <w:r w:rsidRPr="00371AA9">
        <w:t>Conducted our first Asset Based Community Symposium where over :</w:t>
      </w:r>
    </w:p>
    <w:p w:rsidR="00BC7D7E" w:rsidRPr="00371AA9" w:rsidRDefault="0098029B" w:rsidP="0098029B">
      <w:pPr>
        <w:pStyle w:val="ListParagraph"/>
        <w:numPr>
          <w:ilvl w:val="0"/>
          <w:numId w:val="11"/>
        </w:numPr>
      </w:pPr>
      <w:r w:rsidRPr="00371AA9">
        <w:t>People supported : 1 Person presented, 20 people volunteered and 13 people participated in the conference</w:t>
      </w:r>
    </w:p>
    <w:p w:rsidR="0098029B" w:rsidRPr="00371AA9" w:rsidRDefault="0098029B" w:rsidP="0098029B">
      <w:pPr>
        <w:pStyle w:val="ListParagraph"/>
        <w:numPr>
          <w:ilvl w:val="0"/>
          <w:numId w:val="11"/>
        </w:numPr>
      </w:pPr>
      <w:r w:rsidRPr="00371AA9">
        <w:t xml:space="preserve">60+ people attended our three community bus tours – (Food Tour, Youth Tour and Porch Culture Tour) </w:t>
      </w:r>
    </w:p>
    <w:p w:rsidR="0098029B" w:rsidRPr="00371AA9" w:rsidRDefault="0098029B" w:rsidP="0098029B">
      <w:pPr>
        <w:pStyle w:val="ListParagraph"/>
        <w:numPr>
          <w:ilvl w:val="0"/>
          <w:numId w:val="11"/>
        </w:numPr>
      </w:pPr>
      <w:r w:rsidRPr="00371AA9">
        <w:t xml:space="preserve">60 Youth attended the Youth Engagement Night </w:t>
      </w:r>
    </w:p>
    <w:p w:rsidR="0098029B" w:rsidRPr="00371AA9" w:rsidRDefault="0098029B" w:rsidP="0098029B">
      <w:pPr>
        <w:pStyle w:val="ListParagraph"/>
        <w:numPr>
          <w:ilvl w:val="0"/>
          <w:numId w:val="11"/>
        </w:numPr>
      </w:pPr>
      <w:r w:rsidRPr="00371AA9">
        <w:t>120 attended Symposium over 2 days</w:t>
      </w:r>
    </w:p>
    <w:p w:rsidR="00870388" w:rsidRPr="00371AA9" w:rsidRDefault="0098029B" w:rsidP="00870388">
      <w:pPr>
        <w:pStyle w:val="ListParagraph"/>
        <w:numPr>
          <w:ilvl w:val="0"/>
          <w:numId w:val="11"/>
        </w:numPr>
      </w:pPr>
      <w:r w:rsidRPr="00371AA9">
        <w:t>80 attended our Stone Soup Opening Reception</w:t>
      </w:r>
    </w:p>
    <w:p w:rsidR="00325001" w:rsidRPr="00371AA9" w:rsidRDefault="00870388" w:rsidP="00870388">
      <w:pPr>
        <w:pStyle w:val="ListParagraph"/>
        <w:numPr>
          <w:ilvl w:val="0"/>
          <w:numId w:val="11"/>
        </w:numPr>
      </w:pPr>
      <w:r w:rsidRPr="00371AA9">
        <w:t xml:space="preserve">We presented at the  </w:t>
      </w:r>
      <w:r w:rsidR="00325001" w:rsidRPr="00371AA9">
        <w:t xml:space="preserve"> Community Living</w:t>
      </w:r>
      <w:r w:rsidRPr="00371AA9">
        <w:t xml:space="preserve"> Ontario Conference.  The presentation </w:t>
      </w:r>
      <w:proofErr w:type="gramStart"/>
      <w:r w:rsidRPr="00371AA9">
        <w:t xml:space="preserve">called  </w:t>
      </w:r>
      <w:r w:rsidR="00325001" w:rsidRPr="00371AA9">
        <w:t>“</w:t>
      </w:r>
      <w:proofErr w:type="gramEnd"/>
      <w:r w:rsidR="00325001" w:rsidRPr="00371AA9">
        <w:t xml:space="preserve">Walking with Jane” </w:t>
      </w:r>
      <w:r w:rsidRPr="00371AA9">
        <w:t xml:space="preserve"> was </w:t>
      </w:r>
      <w:r w:rsidR="00325001" w:rsidRPr="00371AA9">
        <w:t>about ABCD and how Jane’s Walks moved us forward</w:t>
      </w:r>
      <w:r w:rsidRPr="00371AA9">
        <w:t xml:space="preserve"> as an organization.  One person supported and our two Directors of Community Development and Services took the lead in conducting this presentation.</w:t>
      </w:r>
    </w:p>
    <w:p w:rsidR="0098029B" w:rsidRPr="0098029B" w:rsidRDefault="0098029B" w:rsidP="0098029B">
      <w:pPr>
        <w:pStyle w:val="ListParagraph"/>
        <w:ind w:left="1080"/>
        <w:rPr>
          <w:color w:val="1F497D" w:themeColor="dark2"/>
        </w:rPr>
      </w:pPr>
    </w:p>
    <w:p w:rsidR="00B30F81" w:rsidRDefault="0098029B" w:rsidP="00325001">
      <w:pPr>
        <w:pStyle w:val="ListParagraph"/>
        <w:ind w:left="1080"/>
      </w:pPr>
      <w:r>
        <w:rPr>
          <w:noProof/>
          <w:lang w:eastAsia="en-CA"/>
        </w:rPr>
        <w:drawing>
          <wp:inline distT="0" distB="0" distL="0" distR="0" wp14:anchorId="1D0E9829" wp14:editId="53F018E9">
            <wp:extent cx="4095750" cy="24479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E2CCC" w:rsidRDefault="00AE2CCC" w:rsidP="00B30F81">
      <w:pPr>
        <w:pStyle w:val="NoSpacing"/>
      </w:pPr>
    </w:p>
    <w:p w:rsidR="00B30F81" w:rsidRPr="00B30F81" w:rsidRDefault="00B30F81" w:rsidP="00B30F81">
      <w:pPr>
        <w:pStyle w:val="NoSpacing"/>
        <w:rPr>
          <w:b/>
        </w:rPr>
      </w:pPr>
      <w:r w:rsidRPr="00B30F81">
        <w:rPr>
          <w:b/>
        </w:rPr>
        <w:t>FACTOR</w:t>
      </w:r>
      <w:r w:rsidRPr="00B30F81">
        <w:rPr>
          <w:b/>
          <w:vertAlign w:val="subscript"/>
        </w:rPr>
        <w:t xml:space="preserve"> </w:t>
      </w:r>
      <w:sdt>
        <w:sdtPr>
          <w:rPr>
            <w:b/>
            <w:vertAlign w:val="subscript"/>
          </w:rPr>
          <w:id w:val="1848285340"/>
          <w:placeholder>
            <w:docPart w:val="621319A1C5104D22A9DD53BE5E6DF986"/>
          </w:placeholder>
        </w:sdtPr>
        <w:sdtEndPr/>
        <w:sdtContent>
          <w:r w:rsidRPr="00B30F81">
            <w:rPr>
              <w:b/>
              <w:vertAlign w:val="subscript"/>
            </w:rPr>
            <w:t xml:space="preserve"> </w:t>
          </w:r>
        </w:sdtContent>
      </w:sdt>
      <w:r w:rsidRPr="00B30F81">
        <w:rPr>
          <w:b/>
        </w:rPr>
        <w:t xml:space="preserve">4 – </w:t>
      </w:r>
      <w:r w:rsidR="00E85C8C">
        <w:rPr>
          <w:b/>
        </w:rPr>
        <w:t>Community Connection</w:t>
      </w:r>
    </w:p>
    <w:p w:rsidR="00B30F81" w:rsidRPr="00B30F81" w:rsidRDefault="00B30F81" w:rsidP="00B30F81">
      <w:pPr>
        <w:pStyle w:val="NoSpacing"/>
      </w:pPr>
      <w:r w:rsidRPr="00B30F81">
        <w:t>People have socially valued roles by:</w:t>
      </w:r>
    </w:p>
    <w:sdt>
      <w:sdtPr>
        <w:rPr>
          <w:vertAlign w:val="subscript"/>
        </w:rPr>
        <w:id w:val="583112330"/>
        <w:placeholder>
          <w:docPart w:val="CF9302D7BB9E4D4F9172B14A55913430"/>
        </w:placeholder>
      </w:sdtPr>
      <w:sdtEndPr/>
      <w:sdtContent>
        <w:p w:rsidR="00B30F81" w:rsidRPr="00B30F81" w:rsidRDefault="00B30F81" w:rsidP="00B30F81">
          <w:pPr>
            <w:pStyle w:val="NoSpacing"/>
            <w:numPr>
              <w:ilvl w:val="0"/>
              <w:numId w:val="6"/>
            </w:numPr>
            <w:rPr>
              <w:vertAlign w:val="subscript"/>
            </w:rPr>
          </w:pPr>
          <w:r w:rsidRPr="00B30F81">
            <w:t>All organizational members will receive education on the value of social roles and steps in assisting people in finding social roles</w:t>
          </w:r>
        </w:p>
      </w:sdtContent>
    </w:sdt>
    <w:p w:rsidR="008A148F" w:rsidRPr="00D837BF" w:rsidRDefault="00B30F81" w:rsidP="00B30F81">
      <w:pPr>
        <w:pStyle w:val="NoSpacing"/>
        <w:numPr>
          <w:ilvl w:val="0"/>
          <w:numId w:val="4"/>
        </w:numPr>
        <w:rPr>
          <w:vertAlign w:val="subscript"/>
        </w:rPr>
      </w:pPr>
      <w:r>
        <w:t>Peer mentoring and peer connections to build social capital.</w:t>
      </w:r>
    </w:p>
    <w:p w:rsidR="00D837BF" w:rsidRPr="00991957" w:rsidRDefault="00D837BF" w:rsidP="00D837BF">
      <w:pPr>
        <w:pStyle w:val="NoSpacing"/>
        <w:ind w:left="720"/>
        <w:rPr>
          <w:rFonts w:cstheme="minorHAnsi"/>
          <w:vertAlign w:val="subscript"/>
        </w:rPr>
      </w:pPr>
    </w:p>
    <w:p w:rsidR="008A148F" w:rsidRPr="00991957" w:rsidRDefault="00E85C8C" w:rsidP="00D837BF">
      <w:pPr>
        <w:rPr>
          <w:rFonts w:cstheme="minorHAnsi"/>
        </w:rPr>
      </w:pPr>
      <w:r w:rsidRPr="00991957">
        <w:rPr>
          <w:rFonts w:cstheme="minorHAnsi"/>
        </w:rPr>
        <w:t>Accomplishments:</w:t>
      </w:r>
    </w:p>
    <w:p w:rsidR="00BC7D7E" w:rsidRPr="00991957" w:rsidRDefault="00BC7D7E" w:rsidP="00BC7D7E">
      <w:pPr>
        <w:pStyle w:val="ListParagraph"/>
        <w:numPr>
          <w:ilvl w:val="0"/>
          <w:numId w:val="8"/>
        </w:numPr>
        <w:rPr>
          <w:rFonts w:cstheme="minorHAnsi"/>
        </w:rPr>
      </w:pPr>
      <w:r w:rsidRPr="00991957">
        <w:rPr>
          <w:rFonts w:cstheme="minorHAnsi"/>
        </w:rPr>
        <w:t>Core Gift Project has resulted in</w:t>
      </w:r>
    </w:p>
    <w:p w:rsidR="008A148F" w:rsidRPr="00991957" w:rsidRDefault="008A148F" w:rsidP="008A148F">
      <w:pPr>
        <w:pStyle w:val="ListParagraph"/>
        <w:numPr>
          <w:ilvl w:val="0"/>
          <w:numId w:val="9"/>
        </w:numPr>
        <w:rPr>
          <w:rFonts w:cstheme="minorHAnsi"/>
        </w:rPr>
      </w:pPr>
      <w:r w:rsidRPr="00991957">
        <w:rPr>
          <w:rFonts w:cstheme="minorHAnsi"/>
        </w:rPr>
        <w:t xml:space="preserve">Completion of </w:t>
      </w:r>
      <w:r w:rsidRPr="00991957">
        <w:rPr>
          <w:rFonts w:eastAsia="Times New Roman" w:cstheme="minorHAnsi"/>
        </w:rPr>
        <w:t>17 videos of  people  supported focusing  on people's core gift statements and/ their gifts and how they use those gifts to connect in community</w:t>
      </w:r>
      <w:r w:rsidR="00371AA9">
        <w:rPr>
          <w:rFonts w:eastAsia="Times New Roman" w:cstheme="minorHAnsi"/>
        </w:rPr>
        <w:t xml:space="preserve"> that will be shared across social media platforms</w:t>
      </w:r>
    </w:p>
    <w:p w:rsidR="00BC7D7E" w:rsidRPr="00991957" w:rsidRDefault="008A148F" w:rsidP="00BC7D7E">
      <w:pPr>
        <w:pStyle w:val="ListParagraph"/>
        <w:numPr>
          <w:ilvl w:val="0"/>
          <w:numId w:val="9"/>
        </w:numPr>
        <w:rPr>
          <w:rFonts w:cstheme="minorHAnsi"/>
        </w:rPr>
      </w:pPr>
      <w:r w:rsidRPr="00991957">
        <w:rPr>
          <w:rFonts w:cstheme="minorHAnsi"/>
        </w:rPr>
        <w:t xml:space="preserve">Newest Director </w:t>
      </w:r>
      <w:r w:rsidR="00371AA9" w:rsidRPr="00991957">
        <w:rPr>
          <w:rFonts w:cstheme="minorHAnsi"/>
        </w:rPr>
        <w:t>completed</w:t>
      </w:r>
      <w:r w:rsidR="00BC7D7E" w:rsidRPr="00991957">
        <w:rPr>
          <w:rFonts w:cstheme="minorHAnsi"/>
        </w:rPr>
        <w:t xml:space="preserve"> training to become  </w:t>
      </w:r>
      <w:r w:rsidR="00371AA9">
        <w:rPr>
          <w:rFonts w:cstheme="minorHAnsi"/>
        </w:rPr>
        <w:t>Core Gift Master Facilitator</w:t>
      </w:r>
      <w:r w:rsidR="00BC7D7E" w:rsidRPr="00991957">
        <w:rPr>
          <w:rFonts w:cstheme="minorHAnsi"/>
        </w:rPr>
        <w:t xml:space="preserve"> for our agency</w:t>
      </w:r>
    </w:p>
    <w:p w:rsidR="00BC7D7E" w:rsidRPr="00991957" w:rsidRDefault="00BC7D7E" w:rsidP="00BC7D7E">
      <w:pPr>
        <w:pStyle w:val="ListParagraph"/>
        <w:numPr>
          <w:ilvl w:val="0"/>
          <w:numId w:val="9"/>
        </w:numPr>
        <w:rPr>
          <w:rFonts w:cstheme="minorHAnsi"/>
        </w:rPr>
      </w:pPr>
      <w:r w:rsidRPr="00991957">
        <w:rPr>
          <w:rFonts w:cstheme="minorHAnsi"/>
        </w:rPr>
        <w:t xml:space="preserve">   </w:t>
      </w:r>
      <w:r w:rsidR="00371AA9">
        <w:rPr>
          <w:rFonts w:cstheme="minorHAnsi"/>
        </w:rPr>
        <w:t>All direct support s</w:t>
      </w:r>
      <w:r w:rsidRPr="00991957">
        <w:rPr>
          <w:rFonts w:cstheme="minorHAnsi"/>
        </w:rPr>
        <w:t xml:space="preserve">taff have </w:t>
      </w:r>
      <w:r w:rsidR="00325001" w:rsidRPr="00991957">
        <w:rPr>
          <w:rFonts w:cstheme="minorHAnsi"/>
        </w:rPr>
        <w:t>completed</w:t>
      </w:r>
      <w:r w:rsidR="00371AA9">
        <w:rPr>
          <w:rFonts w:cstheme="minorHAnsi"/>
        </w:rPr>
        <w:t xml:space="preserve"> </w:t>
      </w:r>
      <w:r w:rsidRPr="00991957">
        <w:rPr>
          <w:rFonts w:cstheme="minorHAnsi"/>
        </w:rPr>
        <w:t xml:space="preserve"> </w:t>
      </w:r>
      <w:r w:rsidR="00371AA9">
        <w:rPr>
          <w:rFonts w:cstheme="minorHAnsi"/>
        </w:rPr>
        <w:t xml:space="preserve">have completed a </w:t>
      </w:r>
      <w:r w:rsidRPr="00991957">
        <w:rPr>
          <w:rFonts w:cstheme="minorHAnsi"/>
        </w:rPr>
        <w:t>core gift interview</w:t>
      </w:r>
      <w:r w:rsidR="00371AA9">
        <w:rPr>
          <w:rFonts w:cstheme="minorHAnsi"/>
        </w:rPr>
        <w:t xml:space="preserve"> and made</w:t>
      </w:r>
    </w:p>
    <w:p w:rsidR="0098029B" w:rsidRPr="00991957" w:rsidRDefault="0098029B" w:rsidP="00BC7D7E">
      <w:pPr>
        <w:pStyle w:val="ListParagraph"/>
        <w:numPr>
          <w:ilvl w:val="0"/>
          <w:numId w:val="9"/>
        </w:numPr>
        <w:rPr>
          <w:rFonts w:cstheme="minorHAnsi"/>
        </w:rPr>
      </w:pPr>
      <w:r w:rsidRPr="00991957">
        <w:rPr>
          <w:rFonts w:cstheme="minorHAnsi"/>
        </w:rPr>
        <w:t xml:space="preserve">  </w:t>
      </w:r>
      <w:r w:rsidR="00371AA9">
        <w:rPr>
          <w:rFonts w:cstheme="minorHAnsi"/>
        </w:rPr>
        <w:t>Approximately 35 % of pe</w:t>
      </w:r>
      <w:r w:rsidRPr="00991957">
        <w:rPr>
          <w:rFonts w:cstheme="minorHAnsi"/>
        </w:rPr>
        <w:t>ople supported have had a core gift interview</w:t>
      </w:r>
      <w:r w:rsidR="00371AA9">
        <w:rPr>
          <w:rFonts w:cstheme="minorHAnsi"/>
        </w:rPr>
        <w:t xml:space="preserve"> and created their core gift statement.  The goal is to for all people supported to complete this process by April 2019.</w:t>
      </w:r>
    </w:p>
    <w:p w:rsidR="008A148F" w:rsidRPr="00991957" w:rsidRDefault="008A148F" w:rsidP="008A148F">
      <w:pPr>
        <w:pStyle w:val="ListParagraph"/>
        <w:numPr>
          <w:ilvl w:val="0"/>
          <w:numId w:val="9"/>
        </w:numPr>
        <w:rPr>
          <w:rFonts w:cstheme="minorHAnsi"/>
        </w:rPr>
      </w:pPr>
      <w:r w:rsidRPr="00991957">
        <w:rPr>
          <w:rFonts w:cstheme="minorHAnsi"/>
        </w:rPr>
        <w:t>This training is n</w:t>
      </w:r>
      <w:r w:rsidR="0098029B" w:rsidRPr="00991957">
        <w:rPr>
          <w:rFonts w:cstheme="minorHAnsi"/>
        </w:rPr>
        <w:t xml:space="preserve">ow embedded in our New </w:t>
      </w:r>
      <w:r w:rsidR="00325001" w:rsidRPr="00991957">
        <w:rPr>
          <w:rFonts w:cstheme="minorHAnsi"/>
        </w:rPr>
        <w:t xml:space="preserve">Staff Orientation </w:t>
      </w:r>
      <w:r w:rsidR="0098029B" w:rsidRPr="00991957">
        <w:rPr>
          <w:rFonts w:cstheme="minorHAnsi"/>
        </w:rPr>
        <w:t xml:space="preserve">process </w:t>
      </w:r>
    </w:p>
    <w:p w:rsidR="008A148F" w:rsidRPr="00991957" w:rsidRDefault="008A148F" w:rsidP="008A148F">
      <w:pPr>
        <w:pStyle w:val="ListParagraph"/>
        <w:numPr>
          <w:ilvl w:val="0"/>
          <w:numId w:val="8"/>
        </w:numPr>
        <w:rPr>
          <w:rFonts w:cstheme="minorHAnsi"/>
        </w:rPr>
      </w:pPr>
      <w:r w:rsidRPr="00991957">
        <w:rPr>
          <w:rFonts w:eastAsia="Times New Roman" w:cstheme="minorHAnsi"/>
        </w:rPr>
        <w:t xml:space="preserve">Completion </w:t>
      </w:r>
      <w:proofErr w:type="gramStart"/>
      <w:r w:rsidRPr="00991957">
        <w:rPr>
          <w:rFonts w:eastAsia="Times New Roman" w:cstheme="minorHAnsi"/>
        </w:rPr>
        <w:t>of  4</w:t>
      </w:r>
      <w:proofErr w:type="gramEnd"/>
      <w:r w:rsidRPr="00991957">
        <w:rPr>
          <w:rFonts w:eastAsia="Times New Roman" w:cstheme="minorHAnsi"/>
        </w:rPr>
        <w:t xml:space="preserve"> videos of direct support staff sharing about their experiences working for CLB and one video is on our  website as part of our application page. </w:t>
      </w:r>
    </w:p>
    <w:p w:rsidR="00BC7D7E" w:rsidRPr="00991957" w:rsidRDefault="008A148F" w:rsidP="00D837BF">
      <w:pPr>
        <w:pStyle w:val="ListParagraph"/>
        <w:numPr>
          <w:ilvl w:val="0"/>
          <w:numId w:val="8"/>
        </w:numPr>
        <w:rPr>
          <w:rFonts w:cstheme="minorHAnsi"/>
        </w:rPr>
      </w:pPr>
      <w:r w:rsidRPr="00991957">
        <w:rPr>
          <w:rFonts w:eastAsia="Times New Roman" w:cstheme="minorHAnsi"/>
        </w:rPr>
        <w:t xml:space="preserve">Completion of video about  the </w:t>
      </w:r>
      <w:proofErr w:type="spellStart"/>
      <w:r w:rsidRPr="00991957">
        <w:rPr>
          <w:rFonts w:eastAsia="Times New Roman" w:cstheme="minorHAnsi"/>
        </w:rPr>
        <w:t>EarlyOn</w:t>
      </w:r>
      <w:proofErr w:type="spellEnd"/>
      <w:r w:rsidRPr="00991957">
        <w:rPr>
          <w:rFonts w:eastAsia="Times New Roman" w:cstheme="minorHAnsi"/>
        </w:rPr>
        <w:t xml:space="preserve"> intergenerational program at John Noble Home</w:t>
      </w:r>
    </w:p>
    <w:p w:rsidR="00D837BF" w:rsidRDefault="00D837BF" w:rsidP="00B30F81">
      <w:pPr>
        <w:pStyle w:val="NoSpacing"/>
        <w:rPr>
          <w:b/>
        </w:rPr>
      </w:pPr>
    </w:p>
    <w:p w:rsidR="00371AA9" w:rsidRDefault="00371AA9" w:rsidP="00B30F81">
      <w:pPr>
        <w:pStyle w:val="NoSpacing"/>
        <w:rPr>
          <w:b/>
        </w:rPr>
      </w:pPr>
    </w:p>
    <w:p w:rsidR="00B30F81" w:rsidRPr="00B30F81" w:rsidRDefault="00B30F81" w:rsidP="00B30F81">
      <w:pPr>
        <w:pStyle w:val="NoSpacing"/>
        <w:rPr>
          <w:b/>
        </w:rPr>
      </w:pPr>
      <w:r w:rsidRPr="00B30F81">
        <w:rPr>
          <w:b/>
        </w:rPr>
        <w:t xml:space="preserve">FACTOR 8 – Emerging Practices in Individualized Budgets  </w:t>
      </w:r>
    </w:p>
    <w:p w:rsidR="00B30F81" w:rsidRPr="00B30F81" w:rsidRDefault="00B30F81" w:rsidP="00B30F81">
      <w:pPr>
        <w:pStyle w:val="NoSpacing"/>
      </w:pPr>
      <w:r w:rsidRPr="00B30F81">
        <w:t>Creation of a person-centred system that su</w:t>
      </w:r>
      <w:r>
        <w:t>pports individualized budgets by:</w:t>
      </w:r>
    </w:p>
    <w:p w:rsidR="00B30F81" w:rsidRDefault="00B30F81" w:rsidP="00B30F81">
      <w:pPr>
        <w:pStyle w:val="NoSpacing"/>
        <w:numPr>
          <w:ilvl w:val="0"/>
          <w:numId w:val="5"/>
        </w:numPr>
      </w:pPr>
      <w:r>
        <w:t>Each person will have</w:t>
      </w:r>
      <w:r w:rsidRPr="00BD31B2">
        <w:t xml:space="preserve"> an individualized budget that is connect</w:t>
      </w:r>
      <w:r>
        <w:t>ed to their individualized plan.</w:t>
      </w:r>
    </w:p>
    <w:p w:rsidR="00B30F81" w:rsidRDefault="00B30F81" w:rsidP="00B30F81">
      <w:pPr>
        <w:pStyle w:val="NoSpacing"/>
        <w:numPr>
          <w:ilvl w:val="0"/>
          <w:numId w:val="5"/>
        </w:numPr>
      </w:pPr>
      <w:r w:rsidRPr="00BD31B2">
        <w:t>Implementation of a system to monitor, track, and implement individualized budgets</w:t>
      </w:r>
    </w:p>
    <w:p w:rsidR="00BC7D7E" w:rsidRPr="00BC7D7E" w:rsidRDefault="00BC7D7E" w:rsidP="00BC7D7E">
      <w:pPr>
        <w:pStyle w:val="NoSpacing"/>
        <w:ind w:left="720"/>
      </w:pPr>
    </w:p>
    <w:p w:rsidR="00B30F81" w:rsidRDefault="00E85C8C" w:rsidP="00B30F81">
      <w:pPr>
        <w:pStyle w:val="NoSpacing"/>
      </w:pPr>
      <w:r>
        <w:t>Accomplishments:</w:t>
      </w:r>
    </w:p>
    <w:p w:rsidR="00BC7D7E" w:rsidRDefault="00BC7D7E" w:rsidP="00BC7D7E">
      <w:pPr>
        <w:pStyle w:val="NoSpacing"/>
        <w:numPr>
          <w:ilvl w:val="0"/>
          <w:numId w:val="8"/>
        </w:numPr>
      </w:pPr>
      <w:r>
        <w:t>Currently 8 individualized support teams and currently  working on two more individualized budgets/ team proposals  for complex special needs funded youth</w:t>
      </w:r>
    </w:p>
    <w:p w:rsidR="00BC7D7E" w:rsidRDefault="00BC7D7E" w:rsidP="00BC7D7E">
      <w:pPr>
        <w:pStyle w:val="NoSpacing"/>
        <w:numPr>
          <w:ilvl w:val="0"/>
          <w:numId w:val="8"/>
        </w:numPr>
      </w:pPr>
      <w:r>
        <w:t>Currently supporting over 90 individuals and families through Passport individualized</w:t>
      </w:r>
      <w:r w:rsidR="00371AA9">
        <w:t xml:space="preserve"> funding</w:t>
      </w:r>
    </w:p>
    <w:p w:rsidR="00371AA9" w:rsidRDefault="00371AA9" w:rsidP="00371AA9">
      <w:pPr>
        <w:pStyle w:val="NoSpacing"/>
        <w:ind w:left="360"/>
      </w:pPr>
    </w:p>
    <w:p w:rsidR="00371AA9" w:rsidRDefault="00371AA9" w:rsidP="00371AA9">
      <w:pPr>
        <w:pStyle w:val="NoSpacing"/>
      </w:pPr>
    </w:p>
    <w:p w:rsidR="00371AA9" w:rsidRDefault="00371AA9" w:rsidP="00371AA9">
      <w:pPr>
        <w:pStyle w:val="NoSpacing"/>
      </w:pPr>
    </w:p>
    <w:p w:rsidR="00371AA9" w:rsidRDefault="00371AA9" w:rsidP="00371AA9">
      <w:pPr>
        <w:rPr>
          <w:color w:val="1F497D"/>
        </w:rPr>
      </w:pPr>
    </w:p>
    <w:p w:rsidR="00371AA9" w:rsidRDefault="00371AA9" w:rsidP="00371AA9">
      <w:pPr>
        <w:pStyle w:val="NoSpacing"/>
      </w:pPr>
    </w:p>
    <w:sectPr w:rsidR="00371AA9" w:rsidSect="00D837BF">
      <w:pgSz w:w="12240" w:h="15840"/>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1AD"/>
    <w:multiLevelType w:val="hybridMultilevel"/>
    <w:tmpl w:val="1D6E7E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12420"/>
    <w:multiLevelType w:val="hybridMultilevel"/>
    <w:tmpl w:val="B86C93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7C3420"/>
    <w:multiLevelType w:val="hybridMultilevel"/>
    <w:tmpl w:val="E528B9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721115"/>
    <w:multiLevelType w:val="hybridMultilevel"/>
    <w:tmpl w:val="F6BAD4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715EE4"/>
    <w:multiLevelType w:val="hybridMultilevel"/>
    <w:tmpl w:val="1B0CF4EC"/>
    <w:lvl w:ilvl="0" w:tplc="C04E085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A9F44A3"/>
    <w:multiLevelType w:val="hybridMultilevel"/>
    <w:tmpl w:val="081C983A"/>
    <w:lvl w:ilvl="0" w:tplc="2580E4F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1605F06"/>
    <w:multiLevelType w:val="hybridMultilevel"/>
    <w:tmpl w:val="ED98706E"/>
    <w:lvl w:ilvl="0" w:tplc="3F6471A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28011D5"/>
    <w:multiLevelType w:val="hybridMultilevel"/>
    <w:tmpl w:val="BF407F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D86007"/>
    <w:multiLevelType w:val="hybridMultilevel"/>
    <w:tmpl w:val="5AA016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3C93"/>
    <w:multiLevelType w:val="hybridMultilevel"/>
    <w:tmpl w:val="3D9E32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CF37929"/>
    <w:multiLevelType w:val="hybridMultilevel"/>
    <w:tmpl w:val="FA52C2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B24252"/>
    <w:multiLevelType w:val="hybridMultilevel"/>
    <w:tmpl w:val="CF0452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1"/>
  </w:num>
  <w:num w:numId="6">
    <w:abstractNumId w:val="3"/>
  </w:num>
  <w:num w:numId="7">
    <w:abstractNumId w:val="10"/>
  </w:num>
  <w:num w:numId="8">
    <w:abstractNumId w:val="11"/>
  </w:num>
  <w:num w:numId="9">
    <w:abstractNumId w:val="6"/>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81"/>
    <w:rsid w:val="00325001"/>
    <w:rsid w:val="00371AA9"/>
    <w:rsid w:val="003A4EE3"/>
    <w:rsid w:val="00870388"/>
    <w:rsid w:val="008A148F"/>
    <w:rsid w:val="0098029B"/>
    <w:rsid w:val="00991957"/>
    <w:rsid w:val="00A45604"/>
    <w:rsid w:val="00AD1A47"/>
    <w:rsid w:val="00AE2CCC"/>
    <w:rsid w:val="00B30F81"/>
    <w:rsid w:val="00BC7D7E"/>
    <w:rsid w:val="00D837BF"/>
    <w:rsid w:val="00E85C8C"/>
    <w:rsid w:val="00FD2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0F9E1-DA7C-4888-91BF-E49B3777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F81"/>
    <w:pPr>
      <w:spacing w:after="0" w:line="240" w:lineRule="auto"/>
    </w:pPr>
  </w:style>
  <w:style w:type="paragraph" w:styleId="BalloonText">
    <w:name w:val="Balloon Text"/>
    <w:basedOn w:val="Normal"/>
    <w:link w:val="BalloonTextChar"/>
    <w:uiPriority w:val="99"/>
    <w:semiHidden/>
    <w:unhideWhenUsed/>
    <w:rsid w:val="00B30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81"/>
    <w:rPr>
      <w:rFonts w:ascii="Tahoma" w:hAnsi="Tahoma" w:cs="Tahoma"/>
      <w:sz w:val="16"/>
      <w:szCs w:val="16"/>
    </w:rPr>
  </w:style>
  <w:style w:type="paragraph" w:styleId="ListParagraph">
    <w:name w:val="List Paragraph"/>
    <w:basedOn w:val="Normal"/>
    <w:uiPriority w:val="34"/>
    <w:qFormat/>
    <w:rsid w:val="00B30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6453">
      <w:bodyDiv w:val="1"/>
      <w:marLeft w:val="0"/>
      <w:marRight w:val="0"/>
      <w:marTop w:val="0"/>
      <w:marBottom w:val="0"/>
      <w:divBdr>
        <w:top w:val="none" w:sz="0" w:space="0" w:color="auto"/>
        <w:left w:val="none" w:sz="0" w:space="0" w:color="auto"/>
        <w:bottom w:val="none" w:sz="0" w:space="0" w:color="auto"/>
        <w:right w:val="none" w:sz="0" w:space="0" w:color="auto"/>
      </w:divBdr>
    </w:div>
    <w:div w:id="654339526">
      <w:bodyDiv w:val="1"/>
      <w:marLeft w:val="0"/>
      <w:marRight w:val="0"/>
      <w:marTop w:val="0"/>
      <w:marBottom w:val="0"/>
      <w:divBdr>
        <w:top w:val="none" w:sz="0" w:space="0" w:color="auto"/>
        <w:left w:val="none" w:sz="0" w:space="0" w:color="auto"/>
        <w:bottom w:val="none" w:sz="0" w:space="0" w:color="auto"/>
        <w:right w:val="none" w:sz="0" w:space="0" w:color="auto"/>
      </w:divBdr>
    </w:div>
    <w:div w:id="669334629">
      <w:bodyDiv w:val="1"/>
      <w:marLeft w:val="0"/>
      <w:marRight w:val="0"/>
      <w:marTop w:val="0"/>
      <w:marBottom w:val="0"/>
      <w:divBdr>
        <w:top w:val="none" w:sz="0" w:space="0" w:color="auto"/>
        <w:left w:val="none" w:sz="0" w:space="0" w:color="auto"/>
        <w:bottom w:val="none" w:sz="0" w:space="0" w:color="auto"/>
        <w:right w:val="none" w:sz="0" w:space="0" w:color="auto"/>
      </w:divBdr>
    </w:div>
    <w:div w:id="670374882">
      <w:bodyDiv w:val="1"/>
      <w:marLeft w:val="0"/>
      <w:marRight w:val="0"/>
      <w:marTop w:val="0"/>
      <w:marBottom w:val="0"/>
      <w:divBdr>
        <w:top w:val="none" w:sz="0" w:space="0" w:color="auto"/>
        <w:left w:val="none" w:sz="0" w:space="0" w:color="auto"/>
        <w:bottom w:val="none" w:sz="0" w:space="0" w:color="auto"/>
        <w:right w:val="none" w:sz="0" w:space="0" w:color="auto"/>
      </w:divBdr>
    </w:div>
    <w:div w:id="1008823524">
      <w:bodyDiv w:val="1"/>
      <w:marLeft w:val="0"/>
      <w:marRight w:val="0"/>
      <w:marTop w:val="0"/>
      <w:marBottom w:val="0"/>
      <w:divBdr>
        <w:top w:val="none" w:sz="0" w:space="0" w:color="auto"/>
        <w:left w:val="none" w:sz="0" w:space="0" w:color="auto"/>
        <w:bottom w:val="none" w:sz="0" w:space="0" w:color="auto"/>
        <w:right w:val="none" w:sz="0" w:space="0" w:color="auto"/>
      </w:divBdr>
    </w:div>
    <w:div w:id="14924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Attendees</a:t>
            </a:r>
            <a:r>
              <a:rPr lang="en-US" baseline="0"/>
              <a:t> by Sector</a:t>
            </a:r>
            <a:endParaRPr lang="en-US"/>
          </a:p>
        </c:rich>
      </c:tx>
      <c:layout>
        <c:manualLayout>
          <c:xMode val="edge"/>
          <c:yMode val="edge"/>
          <c:x val="0.34608333333333335"/>
          <c:y val="2.3148148148148147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Sheet1!$D$3</c:f>
              <c:strCache>
                <c:ptCount val="1"/>
                <c:pt idx="0">
                  <c:v>Percent</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Sheet1!$C$4:$C$10</c:f>
              <c:strCache>
                <c:ptCount val="7"/>
                <c:pt idx="0">
                  <c:v>Government - Municipal/Provincial</c:v>
                </c:pt>
                <c:pt idx="1">
                  <c:v>Non-governmental organization</c:v>
                </c:pt>
                <c:pt idx="2">
                  <c:v>Health care system (e.g., LHIN, hospital, public health)</c:v>
                </c:pt>
                <c:pt idx="3">
                  <c:v>School board, school</c:v>
                </c:pt>
                <c:pt idx="4">
                  <c:v>Public library</c:v>
                </c:pt>
                <c:pt idx="5">
                  <c:v>Community </c:v>
                </c:pt>
                <c:pt idx="6">
                  <c:v>Other (Charity, church, GRHC)</c:v>
                </c:pt>
              </c:strCache>
            </c:strRef>
          </c:cat>
          <c:val>
            <c:numRef>
              <c:f>Sheet1!$D$4:$D$10</c:f>
              <c:numCache>
                <c:formatCode>General</c:formatCode>
                <c:ptCount val="7"/>
                <c:pt idx="0">
                  <c:v>31.3</c:v>
                </c:pt>
                <c:pt idx="1">
                  <c:v>28.1</c:v>
                </c:pt>
                <c:pt idx="2">
                  <c:v>9.4</c:v>
                </c:pt>
                <c:pt idx="3">
                  <c:v>3.1</c:v>
                </c:pt>
                <c:pt idx="4">
                  <c:v>3.1</c:v>
                </c:pt>
                <c:pt idx="5">
                  <c:v>12.2</c:v>
                </c:pt>
                <c:pt idx="6">
                  <c:v>18.8</c:v>
                </c:pt>
              </c:numCache>
            </c:numRef>
          </c:val>
          <c:extLst>
            <c:ext xmlns:c16="http://schemas.microsoft.com/office/drawing/2014/chart" uri="{C3380CC4-5D6E-409C-BE32-E72D297353CC}">
              <c16:uniqueId val="{00000000-6851-4572-9964-32B346A154A3}"/>
            </c:ext>
          </c:extLst>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1319A1C5104D22A9DD53BE5E6DF986"/>
        <w:category>
          <w:name w:val="General"/>
          <w:gallery w:val="placeholder"/>
        </w:category>
        <w:types>
          <w:type w:val="bbPlcHdr"/>
        </w:types>
        <w:behaviors>
          <w:behavior w:val="content"/>
        </w:behaviors>
        <w:guid w:val="{1AEC2BD8-F4B0-42EF-96CE-BAA4BEAF2064}"/>
      </w:docPartPr>
      <w:docPartBody>
        <w:p w:rsidR="00045D58" w:rsidRDefault="001F6D85" w:rsidP="001F6D85">
          <w:pPr>
            <w:pStyle w:val="621319A1C5104D22A9DD53BE5E6DF986"/>
          </w:pPr>
          <w:r w:rsidRPr="0069514F">
            <w:rPr>
              <w:rStyle w:val="PlaceholderText"/>
            </w:rPr>
            <w:t>Click here to enter text.</w:t>
          </w:r>
        </w:p>
      </w:docPartBody>
    </w:docPart>
    <w:docPart>
      <w:docPartPr>
        <w:name w:val="CF9302D7BB9E4D4F9172B14A55913430"/>
        <w:category>
          <w:name w:val="General"/>
          <w:gallery w:val="placeholder"/>
        </w:category>
        <w:types>
          <w:type w:val="bbPlcHdr"/>
        </w:types>
        <w:behaviors>
          <w:behavior w:val="content"/>
        </w:behaviors>
        <w:guid w:val="{71DF8E01-0F76-4F32-BC40-B362F2A79AF9}"/>
      </w:docPartPr>
      <w:docPartBody>
        <w:p w:rsidR="00045D58" w:rsidRDefault="001F6D85" w:rsidP="001F6D85">
          <w:pPr>
            <w:pStyle w:val="CF9302D7BB9E4D4F9172B14A55913430"/>
          </w:pPr>
          <w:r w:rsidRPr="006951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85"/>
    <w:rsid w:val="00045D58"/>
    <w:rsid w:val="001F6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D85"/>
    <w:rPr>
      <w:color w:val="808080"/>
    </w:rPr>
  </w:style>
  <w:style w:type="paragraph" w:customStyle="1" w:styleId="1F8F02BBE5424A6995D8546BB894F5D6">
    <w:name w:val="1F8F02BBE5424A6995D8546BB894F5D6"/>
    <w:rsid w:val="001F6D85"/>
  </w:style>
  <w:style w:type="paragraph" w:customStyle="1" w:styleId="F07AA864704643F19EC8F0C042CCE227">
    <w:name w:val="F07AA864704643F19EC8F0C042CCE227"/>
    <w:rsid w:val="001F6D85"/>
  </w:style>
  <w:style w:type="paragraph" w:customStyle="1" w:styleId="621319A1C5104D22A9DD53BE5E6DF986">
    <w:name w:val="621319A1C5104D22A9DD53BE5E6DF986"/>
    <w:rsid w:val="001F6D85"/>
  </w:style>
  <w:style w:type="paragraph" w:customStyle="1" w:styleId="1A2AC732BA5D4F4C883445ED9F134A64">
    <w:name w:val="1A2AC732BA5D4F4C883445ED9F134A64"/>
    <w:rsid w:val="001F6D85"/>
  </w:style>
  <w:style w:type="paragraph" w:customStyle="1" w:styleId="CF9302D7BB9E4D4F9172B14A55913430">
    <w:name w:val="CF9302D7BB9E4D4F9172B14A55913430"/>
    <w:rsid w:val="001F6D85"/>
  </w:style>
  <w:style w:type="paragraph" w:customStyle="1" w:styleId="9936CB29F8154885B3C9D61B7F3578FD">
    <w:name w:val="9936CB29F8154885B3C9D61B7F3578FD"/>
    <w:rsid w:val="001F6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Cavers</dc:creator>
  <cp:lastModifiedBy>Wendy Matthews</cp:lastModifiedBy>
  <cp:revision>2</cp:revision>
  <dcterms:created xsi:type="dcterms:W3CDTF">2019-03-13T18:34:00Z</dcterms:created>
  <dcterms:modified xsi:type="dcterms:W3CDTF">2019-03-13T18:34:00Z</dcterms:modified>
</cp:coreProperties>
</file>